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DA1" w:rsidRPr="00BF3D1F" w:rsidRDefault="00B67DA1">
      <w:pPr>
        <w:rPr>
          <w:b/>
          <w:color w:val="215868" w:themeColor="accent5" w:themeShade="80"/>
          <w:sz w:val="24"/>
        </w:rPr>
      </w:pPr>
    </w:p>
    <w:p w:rsidR="000932B5" w:rsidRDefault="000932B5" w:rsidP="00BF3D1F">
      <w:pPr>
        <w:rPr>
          <w:b/>
          <w:noProof/>
          <w:color w:val="4BACC6" w:themeColor="accent5"/>
          <w:sz w:val="24"/>
          <w:lang w:eastAsia="ru-RU"/>
        </w:rPr>
      </w:pPr>
      <w:hyperlink r:id="rId5" w:history="1">
        <w:r w:rsidRPr="00BF3D1F">
          <w:rPr>
            <w:rStyle w:val="a3"/>
            <w:b/>
            <w:color w:val="000080" w:themeColor="hyperlink" w:themeShade="80"/>
            <w:sz w:val="24"/>
          </w:rPr>
          <w:t>https://mhr.wikipedia.org/wiki/Простомолотов_Евгений_Иванович</w:t>
        </w:r>
      </w:hyperlink>
    </w:p>
    <w:p w:rsidR="00C01967" w:rsidRPr="00C01967" w:rsidRDefault="00C01967" w:rsidP="00BF3D1F">
      <w:pPr>
        <w:rPr>
          <w:b/>
          <w:noProof/>
          <w:color w:val="4BACC6" w:themeColor="accent5"/>
          <w:lang w:eastAsia="ru-RU"/>
        </w:rPr>
      </w:pPr>
      <w:r>
        <w:rPr>
          <w:b/>
          <w:noProof/>
          <w:color w:val="4BACC6" w:themeColor="accent5"/>
          <w:lang w:eastAsia="ru-RU"/>
        </w:rPr>
        <w:drawing>
          <wp:inline distT="0" distB="0" distL="0" distR="0">
            <wp:extent cx="3050540" cy="2042160"/>
            <wp:effectExtent l="0" t="0" r="0" b="0"/>
            <wp:docPr id="2" name="Рисунок 2" descr="C:\Users\Евгений\Desktop\Евгений Простомолото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вгений\Desktop\Евгений Простомолотов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0540" cy="2042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932B5" w:rsidRPr="000932B5" w:rsidRDefault="000932B5" w:rsidP="000932B5">
      <w:pPr>
        <w:pBdr>
          <w:bottom w:val="single" w:sz="6" w:space="0" w:color="A2A9B1"/>
        </w:pBdr>
        <w:shd w:val="clear" w:color="auto" w:fill="FFFFFF"/>
        <w:spacing w:after="60" w:line="240" w:lineRule="auto"/>
        <w:outlineLvl w:val="0"/>
        <w:rPr>
          <w:rFonts w:ascii="Georgia" w:eastAsia="Arial Unicode MS" w:hAnsi="Georgia" w:cs="Arial Unicode MS"/>
          <w:color w:val="C00000"/>
          <w:kern w:val="36"/>
          <w:sz w:val="43"/>
          <w:szCs w:val="43"/>
          <w:lang w:eastAsia="ru-RU"/>
        </w:rPr>
      </w:pPr>
      <w:proofErr w:type="spellStart"/>
      <w:r w:rsidRPr="000932B5">
        <w:rPr>
          <w:rFonts w:ascii="Georgia" w:eastAsia="Arial Unicode MS" w:hAnsi="Georgia" w:cs="Arial Unicode MS"/>
          <w:color w:val="C00000"/>
          <w:kern w:val="36"/>
          <w:sz w:val="43"/>
          <w:szCs w:val="43"/>
          <w:lang w:eastAsia="ru-RU"/>
        </w:rPr>
        <w:t>Простомолотов</w:t>
      </w:r>
      <w:proofErr w:type="spellEnd"/>
      <w:r w:rsidRPr="000932B5">
        <w:rPr>
          <w:rFonts w:ascii="Georgia" w:eastAsia="Arial Unicode MS" w:hAnsi="Georgia" w:cs="Arial Unicode MS"/>
          <w:color w:val="C00000"/>
          <w:kern w:val="36"/>
          <w:sz w:val="43"/>
          <w:szCs w:val="43"/>
          <w:lang w:eastAsia="ru-RU"/>
        </w:rPr>
        <w:t xml:space="preserve"> Евгений Иванович</w:t>
      </w:r>
    </w:p>
    <w:p w:rsidR="000932B5" w:rsidRPr="00BF3D1F" w:rsidRDefault="000932B5" w:rsidP="00BF3D1F">
      <w:pPr>
        <w:pStyle w:val="a4"/>
        <w:rPr>
          <w:b/>
          <w:color w:val="7030A0"/>
          <w:lang w:eastAsia="ru-RU"/>
        </w:rPr>
      </w:pPr>
      <w:r w:rsidRPr="00BF3D1F">
        <w:rPr>
          <w:rFonts w:hint="eastAsia"/>
          <w:b/>
          <w:color w:val="7030A0"/>
          <w:lang w:eastAsia="ru-RU"/>
        </w:rPr>
        <w:t xml:space="preserve">Википедий — </w:t>
      </w:r>
      <w:proofErr w:type="spellStart"/>
      <w:r w:rsidRPr="00BF3D1F">
        <w:rPr>
          <w:rFonts w:hint="eastAsia"/>
          <w:b/>
          <w:color w:val="7030A0"/>
          <w:lang w:eastAsia="ru-RU"/>
        </w:rPr>
        <w:t>эрыкан</w:t>
      </w:r>
      <w:proofErr w:type="spellEnd"/>
      <w:r w:rsidRPr="00BF3D1F">
        <w:rPr>
          <w:rFonts w:hint="eastAsia"/>
          <w:b/>
          <w:color w:val="7030A0"/>
          <w:lang w:eastAsia="ru-RU"/>
        </w:rPr>
        <w:t xml:space="preserve"> </w:t>
      </w:r>
      <w:r w:rsidR="00885CE0">
        <w:rPr>
          <w:b/>
          <w:color w:val="7030A0"/>
          <w:lang w:eastAsia="ru-RU"/>
        </w:rPr>
        <w:t xml:space="preserve">  </w:t>
      </w:r>
      <w:r w:rsidRPr="00BF3D1F">
        <w:rPr>
          <w:rFonts w:hint="eastAsia"/>
          <w:b/>
          <w:color w:val="7030A0"/>
          <w:lang w:eastAsia="ru-RU"/>
        </w:rPr>
        <w:t xml:space="preserve">энциклопедий </w:t>
      </w:r>
      <w:r w:rsidR="00885CE0">
        <w:rPr>
          <w:b/>
          <w:color w:val="7030A0"/>
          <w:lang w:eastAsia="ru-RU"/>
        </w:rPr>
        <w:t xml:space="preserve">  </w:t>
      </w:r>
      <w:proofErr w:type="spellStart"/>
      <w:r w:rsidRPr="00BF3D1F">
        <w:rPr>
          <w:rFonts w:hint="eastAsia"/>
          <w:b/>
          <w:color w:val="7030A0"/>
          <w:lang w:eastAsia="ru-RU"/>
        </w:rPr>
        <w:t>гыч</w:t>
      </w:r>
      <w:proofErr w:type="spellEnd"/>
      <w:r w:rsidRPr="00BF3D1F">
        <w:rPr>
          <w:rFonts w:hint="eastAsia"/>
          <w:b/>
          <w:color w:val="7030A0"/>
          <w:lang w:eastAsia="ru-RU"/>
        </w:rPr>
        <w:t xml:space="preserve"> </w:t>
      </w:r>
      <w:r w:rsidR="00885CE0">
        <w:rPr>
          <w:b/>
          <w:color w:val="7030A0"/>
          <w:lang w:eastAsia="ru-RU"/>
        </w:rPr>
        <w:t xml:space="preserve">  </w:t>
      </w:r>
      <w:r w:rsidRPr="00BF3D1F">
        <w:rPr>
          <w:rFonts w:hint="eastAsia"/>
          <w:b/>
          <w:color w:val="7030A0"/>
          <w:lang w:eastAsia="ru-RU"/>
        </w:rPr>
        <w:t>материал</w:t>
      </w:r>
    </w:p>
    <w:p w:rsidR="000932B5" w:rsidRPr="000932B5" w:rsidRDefault="000932B5" w:rsidP="000932B5">
      <w:pPr>
        <w:shd w:val="clear" w:color="auto" w:fill="FFFFFF"/>
        <w:spacing w:before="120" w:after="120" w:line="240" w:lineRule="auto"/>
        <w:jc w:val="both"/>
        <w:rPr>
          <w:rFonts w:ascii="Arial Unicode MS" w:eastAsia="Arial Unicode MS" w:hAnsi="Arial Unicode MS" w:cs="Arial Unicode MS"/>
          <w:b/>
          <w:color w:val="222222"/>
          <w:sz w:val="24"/>
          <w:szCs w:val="21"/>
          <w:lang w:eastAsia="ru-RU"/>
        </w:rPr>
      </w:pPr>
      <w:proofErr w:type="spellStart"/>
      <w:r w:rsidRPr="000932B5">
        <w:rPr>
          <w:rFonts w:ascii="Arial Unicode MS" w:eastAsia="Arial Unicode MS" w:hAnsi="Arial Unicode MS" w:cs="Arial Unicode MS" w:hint="eastAsia"/>
          <w:b/>
          <w:bCs/>
          <w:color w:val="1F497D" w:themeColor="text2"/>
          <w:sz w:val="32"/>
          <w:szCs w:val="21"/>
          <w:lang w:eastAsia="ru-RU"/>
        </w:rPr>
        <w:t>Простомолотов</w:t>
      </w:r>
      <w:proofErr w:type="spellEnd"/>
      <w:r w:rsidRPr="000932B5">
        <w:rPr>
          <w:rFonts w:ascii="Arial Unicode MS" w:eastAsia="Arial Unicode MS" w:hAnsi="Arial Unicode MS" w:cs="Arial Unicode MS" w:hint="eastAsia"/>
          <w:b/>
          <w:bCs/>
          <w:color w:val="1F497D" w:themeColor="text2"/>
          <w:sz w:val="32"/>
          <w:szCs w:val="21"/>
          <w:lang w:eastAsia="ru-RU"/>
        </w:rPr>
        <w:t xml:space="preserve"> Евгений Иванович (р. 1952 г.)</w:t>
      </w:r>
      <w:r w:rsidRPr="000932B5">
        <w:rPr>
          <w:rFonts w:ascii="Arial Unicode MS" w:eastAsia="Arial Unicode MS" w:hAnsi="Arial Unicode MS" w:cs="Arial Unicode MS" w:hint="eastAsia"/>
          <w:b/>
          <w:color w:val="1F497D" w:themeColor="text2"/>
          <w:sz w:val="40"/>
          <w:szCs w:val="21"/>
          <w:lang w:eastAsia="ru-RU"/>
        </w:rPr>
        <w:t> </w:t>
      </w:r>
      <w:r w:rsidRPr="000932B5">
        <w:rPr>
          <w:rFonts w:ascii="Arial Unicode MS" w:eastAsia="Arial Unicode MS" w:hAnsi="Arial Unicode MS" w:cs="Arial Unicode MS" w:hint="eastAsia"/>
          <w:b/>
          <w:color w:val="222222"/>
          <w:sz w:val="24"/>
          <w:szCs w:val="21"/>
          <w:lang w:eastAsia="ru-RU"/>
        </w:rPr>
        <w:t>– баянист-исполнитель, педагог, методист, дирижер. Заслуженный деятель культуры Республики Казахстан (2004); член Союза музыкальных деятелей РК с 1991 г. Отличник образования РК (1994); в 1985 году окончил</w:t>
      </w:r>
      <w:r>
        <w:rPr>
          <w:rFonts w:ascii="Arial Unicode MS" w:eastAsia="Arial Unicode MS" w:hAnsi="Arial Unicode MS" w:cs="Arial Unicode MS"/>
          <w:b/>
          <w:color w:val="222222"/>
          <w:sz w:val="24"/>
          <w:szCs w:val="21"/>
          <w:lang w:eastAsia="ru-RU"/>
        </w:rPr>
        <w:t xml:space="preserve">  </w:t>
      </w:r>
      <w:r w:rsidRPr="000932B5">
        <w:rPr>
          <w:rFonts w:ascii="Arial Unicode MS" w:eastAsia="Arial Unicode MS" w:hAnsi="Arial Unicode MS" w:cs="Arial Unicode MS" w:hint="eastAsia"/>
          <w:b/>
          <w:color w:val="222222"/>
          <w:sz w:val="24"/>
          <w:szCs w:val="21"/>
          <w:lang w:eastAsia="ru-RU"/>
        </w:rPr>
        <w:t xml:space="preserve"> </w:t>
      </w:r>
      <w:proofErr w:type="spellStart"/>
      <w:r w:rsidRPr="000932B5">
        <w:rPr>
          <w:rFonts w:ascii="Arial Unicode MS" w:eastAsia="Arial Unicode MS" w:hAnsi="Arial Unicode MS" w:cs="Arial Unicode MS" w:hint="eastAsia"/>
          <w:b/>
          <w:color w:val="222222"/>
          <w:sz w:val="24"/>
          <w:szCs w:val="21"/>
          <w:lang w:eastAsia="ru-RU"/>
        </w:rPr>
        <w:t>Кыргызский</w:t>
      </w:r>
      <w:proofErr w:type="spellEnd"/>
      <w:r w:rsidRPr="000932B5">
        <w:rPr>
          <w:rFonts w:ascii="Arial Unicode MS" w:eastAsia="Arial Unicode MS" w:hAnsi="Arial Unicode MS" w:cs="Arial Unicode MS" w:hint="eastAsia"/>
          <w:b/>
          <w:color w:val="222222"/>
          <w:sz w:val="24"/>
          <w:szCs w:val="21"/>
          <w:lang w:eastAsia="ru-RU"/>
        </w:rPr>
        <w:t xml:space="preserve"> Государственный институт искусств им. </w:t>
      </w:r>
      <w:proofErr w:type="spellStart"/>
      <w:r w:rsidRPr="000932B5">
        <w:rPr>
          <w:rFonts w:ascii="Arial Unicode MS" w:eastAsia="Arial Unicode MS" w:hAnsi="Arial Unicode MS" w:cs="Arial Unicode MS" w:hint="eastAsia"/>
          <w:b/>
          <w:color w:val="222222"/>
          <w:sz w:val="24"/>
          <w:szCs w:val="21"/>
          <w:lang w:eastAsia="ru-RU"/>
        </w:rPr>
        <w:t>Бибисары</w:t>
      </w:r>
      <w:proofErr w:type="spellEnd"/>
      <w:r w:rsidRPr="000932B5">
        <w:rPr>
          <w:rFonts w:ascii="Arial Unicode MS" w:eastAsia="Arial Unicode MS" w:hAnsi="Arial Unicode MS" w:cs="Arial Unicode MS" w:hint="eastAsia"/>
          <w:b/>
          <w:color w:val="222222"/>
          <w:sz w:val="24"/>
          <w:szCs w:val="21"/>
          <w:lang w:eastAsia="ru-RU"/>
        </w:rPr>
        <w:t xml:space="preserve"> </w:t>
      </w:r>
      <w:proofErr w:type="spellStart"/>
      <w:r w:rsidRPr="000932B5">
        <w:rPr>
          <w:rFonts w:ascii="Arial Unicode MS" w:eastAsia="Arial Unicode MS" w:hAnsi="Arial Unicode MS" w:cs="Arial Unicode MS" w:hint="eastAsia"/>
          <w:b/>
          <w:color w:val="222222"/>
          <w:sz w:val="24"/>
          <w:szCs w:val="21"/>
          <w:lang w:eastAsia="ru-RU"/>
        </w:rPr>
        <w:t>Бейшеналиевой</w:t>
      </w:r>
      <w:proofErr w:type="spellEnd"/>
      <w:r w:rsidRPr="000932B5">
        <w:rPr>
          <w:rFonts w:ascii="Arial Unicode MS" w:eastAsia="Arial Unicode MS" w:hAnsi="Arial Unicode MS" w:cs="Arial Unicode MS" w:hint="eastAsia"/>
          <w:b/>
          <w:color w:val="222222"/>
          <w:sz w:val="24"/>
          <w:szCs w:val="21"/>
          <w:lang w:eastAsia="ru-RU"/>
        </w:rPr>
        <w:t xml:space="preserve"> </w:t>
      </w:r>
      <w:proofErr w:type="gramStart"/>
      <w:r w:rsidRPr="000932B5">
        <w:rPr>
          <w:rFonts w:ascii="Arial Unicode MS" w:eastAsia="Arial Unicode MS" w:hAnsi="Arial Unicode MS" w:cs="Arial Unicode MS" w:hint="eastAsia"/>
          <w:b/>
          <w:color w:val="222222"/>
          <w:sz w:val="24"/>
          <w:szCs w:val="21"/>
          <w:lang w:eastAsia="ru-RU"/>
        </w:rPr>
        <w:t xml:space="preserve">( </w:t>
      </w:r>
      <w:proofErr w:type="gramEnd"/>
      <w:r w:rsidRPr="000932B5">
        <w:rPr>
          <w:rFonts w:ascii="Arial Unicode MS" w:eastAsia="Arial Unicode MS" w:hAnsi="Arial Unicode MS" w:cs="Arial Unicode MS" w:hint="eastAsia"/>
          <w:b/>
          <w:color w:val="222222"/>
          <w:sz w:val="24"/>
          <w:szCs w:val="21"/>
          <w:lang w:eastAsia="ru-RU"/>
        </w:rPr>
        <w:t xml:space="preserve">по классу </w:t>
      </w:r>
      <w:r>
        <w:rPr>
          <w:rFonts w:ascii="Arial Unicode MS" w:eastAsia="Arial Unicode MS" w:hAnsi="Arial Unicode MS" w:cs="Arial Unicode MS"/>
          <w:b/>
          <w:color w:val="222222"/>
          <w:sz w:val="24"/>
          <w:szCs w:val="21"/>
          <w:lang w:eastAsia="ru-RU"/>
        </w:rPr>
        <w:t xml:space="preserve">    </w:t>
      </w:r>
      <w:r w:rsidRPr="000932B5">
        <w:rPr>
          <w:rFonts w:ascii="Arial Unicode MS" w:eastAsia="Arial Unicode MS" w:hAnsi="Arial Unicode MS" w:cs="Arial Unicode MS" w:hint="eastAsia"/>
          <w:b/>
          <w:color w:val="222222"/>
          <w:sz w:val="24"/>
          <w:szCs w:val="21"/>
          <w:lang w:eastAsia="ru-RU"/>
        </w:rPr>
        <w:t xml:space="preserve">баяна и </w:t>
      </w:r>
      <w:proofErr w:type="spellStart"/>
      <w:r w:rsidRPr="000932B5">
        <w:rPr>
          <w:rFonts w:ascii="Arial Unicode MS" w:eastAsia="Arial Unicode MS" w:hAnsi="Arial Unicode MS" w:cs="Arial Unicode MS" w:hint="eastAsia"/>
          <w:b/>
          <w:color w:val="222222"/>
          <w:sz w:val="24"/>
          <w:szCs w:val="21"/>
          <w:lang w:eastAsia="ru-RU"/>
        </w:rPr>
        <w:t>дирижирования</w:t>
      </w:r>
      <w:proofErr w:type="spellEnd"/>
      <w:r w:rsidRPr="000932B5">
        <w:rPr>
          <w:rFonts w:ascii="Arial Unicode MS" w:eastAsia="Arial Unicode MS" w:hAnsi="Arial Unicode MS" w:cs="Arial Unicode MS" w:hint="eastAsia"/>
          <w:b/>
          <w:color w:val="222222"/>
          <w:sz w:val="24"/>
          <w:szCs w:val="21"/>
          <w:lang w:eastAsia="ru-RU"/>
        </w:rPr>
        <w:t xml:space="preserve"> В.П. Бондаренко); </w:t>
      </w:r>
      <w:r>
        <w:rPr>
          <w:rFonts w:ascii="Arial Unicode MS" w:eastAsia="Arial Unicode MS" w:hAnsi="Arial Unicode MS" w:cs="Arial Unicode MS"/>
          <w:b/>
          <w:color w:val="222222"/>
          <w:sz w:val="24"/>
          <w:szCs w:val="21"/>
          <w:lang w:eastAsia="ru-RU"/>
        </w:rPr>
        <w:t xml:space="preserve"> </w:t>
      </w:r>
      <w:r w:rsidRPr="000932B5">
        <w:rPr>
          <w:rFonts w:ascii="Arial Unicode MS" w:eastAsia="Arial Unicode MS" w:hAnsi="Arial Unicode MS" w:cs="Arial Unicode MS" w:hint="eastAsia"/>
          <w:b/>
          <w:color w:val="222222"/>
          <w:sz w:val="24"/>
          <w:szCs w:val="21"/>
          <w:lang w:eastAsia="ru-RU"/>
        </w:rPr>
        <w:t xml:space="preserve">с 1977 года – концертмейстер Казахского </w:t>
      </w:r>
      <w:r>
        <w:rPr>
          <w:rFonts w:ascii="Arial Unicode MS" w:eastAsia="Arial Unicode MS" w:hAnsi="Arial Unicode MS" w:cs="Arial Unicode MS"/>
          <w:b/>
          <w:color w:val="222222"/>
          <w:sz w:val="24"/>
          <w:szCs w:val="21"/>
          <w:lang w:eastAsia="ru-RU"/>
        </w:rPr>
        <w:t xml:space="preserve">              </w:t>
      </w:r>
      <w:r w:rsidRPr="000932B5">
        <w:rPr>
          <w:rFonts w:ascii="Arial Unicode MS" w:eastAsia="Arial Unicode MS" w:hAnsi="Arial Unicode MS" w:cs="Arial Unicode MS" w:hint="eastAsia"/>
          <w:b/>
          <w:color w:val="222222"/>
          <w:sz w:val="24"/>
          <w:szCs w:val="21"/>
          <w:lang w:eastAsia="ru-RU"/>
        </w:rPr>
        <w:t>Государственного театра кукол</w:t>
      </w:r>
      <w:r>
        <w:rPr>
          <w:rFonts w:ascii="Arial Unicode MS" w:eastAsia="Arial Unicode MS" w:hAnsi="Arial Unicode MS" w:cs="Arial Unicode MS"/>
          <w:b/>
          <w:color w:val="222222"/>
          <w:sz w:val="24"/>
          <w:szCs w:val="21"/>
          <w:lang w:eastAsia="ru-RU"/>
        </w:rPr>
        <w:t xml:space="preserve">. </w:t>
      </w:r>
      <w:r w:rsidRPr="000932B5">
        <w:rPr>
          <w:rFonts w:ascii="Arial Unicode MS" w:eastAsia="Arial Unicode MS" w:hAnsi="Arial Unicode MS" w:cs="Arial Unicode MS" w:hint="eastAsia"/>
          <w:b/>
          <w:color w:val="222222"/>
          <w:sz w:val="24"/>
          <w:szCs w:val="21"/>
          <w:lang w:eastAsia="ru-RU"/>
        </w:rPr>
        <w:t xml:space="preserve"> В составе концертных бригад театра и Казахского </w:t>
      </w:r>
      <w:r>
        <w:rPr>
          <w:rFonts w:ascii="Arial Unicode MS" w:eastAsia="Arial Unicode MS" w:hAnsi="Arial Unicode MS" w:cs="Arial Unicode MS"/>
          <w:b/>
          <w:color w:val="222222"/>
          <w:sz w:val="24"/>
          <w:szCs w:val="21"/>
          <w:lang w:eastAsia="ru-RU"/>
        </w:rPr>
        <w:t xml:space="preserve">                 </w:t>
      </w:r>
      <w:r w:rsidRPr="000932B5">
        <w:rPr>
          <w:rFonts w:ascii="Arial Unicode MS" w:eastAsia="Arial Unicode MS" w:hAnsi="Arial Unicode MS" w:cs="Arial Unicode MS" w:hint="eastAsia"/>
          <w:b/>
          <w:color w:val="222222"/>
          <w:sz w:val="24"/>
          <w:szCs w:val="21"/>
          <w:lang w:eastAsia="ru-RU"/>
        </w:rPr>
        <w:t>гастрольного объединения «</w:t>
      </w:r>
      <w:proofErr w:type="spellStart"/>
      <w:r w:rsidRPr="000932B5">
        <w:rPr>
          <w:rFonts w:ascii="Arial Unicode MS" w:eastAsia="Arial Unicode MS" w:hAnsi="Arial Unicode MS" w:cs="Arial Unicode MS" w:hint="eastAsia"/>
          <w:b/>
          <w:color w:val="222222"/>
          <w:sz w:val="24"/>
          <w:szCs w:val="21"/>
          <w:lang w:eastAsia="ru-RU"/>
        </w:rPr>
        <w:t>Казахконцерт</w:t>
      </w:r>
      <w:proofErr w:type="spellEnd"/>
      <w:r w:rsidRPr="000932B5">
        <w:rPr>
          <w:rFonts w:ascii="Arial Unicode MS" w:eastAsia="Arial Unicode MS" w:hAnsi="Arial Unicode MS" w:cs="Arial Unicode MS" w:hint="eastAsia"/>
          <w:b/>
          <w:color w:val="222222"/>
          <w:sz w:val="24"/>
          <w:szCs w:val="21"/>
          <w:lang w:eastAsia="ru-RU"/>
        </w:rPr>
        <w:t>» выезжал на гастроли по Казахстану,</w:t>
      </w:r>
      <w:r>
        <w:rPr>
          <w:rFonts w:ascii="Arial Unicode MS" w:eastAsia="Arial Unicode MS" w:hAnsi="Arial Unicode MS" w:cs="Arial Unicode MS"/>
          <w:b/>
          <w:color w:val="222222"/>
          <w:sz w:val="24"/>
          <w:szCs w:val="21"/>
          <w:lang w:eastAsia="ru-RU"/>
        </w:rPr>
        <w:t xml:space="preserve">                     </w:t>
      </w:r>
      <w:r w:rsidRPr="000932B5">
        <w:rPr>
          <w:rFonts w:ascii="Arial Unicode MS" w:eastAsia="Arial Unicode MS" w:hAnsi="Arial Unicode MS" w:cs="Arial Unicode MS" w:hint="eastAsia"/>
          <w:b/>
          <w:color w:val="222222"/>
          <w:sz w:val="24"/>
          <w:szCs w:val="21"/>
          <w:lang w:eastAsia="ru-RU"/>
        </w:rPr>
        <w:t xml:space="preserve"> аккомпанировал Народным артистам Р. </w:t>
      </w:r>
      <w:proofErr w:type="spellStart"/>
      <w:r w:rsidRPr="000932B5">
        <w:rPr>
          <w:rFonts w:ascii="Arial Unicode MS" w:eastAsia="Arial Unicode MS" w:hAnsi="Arial Unicode MS" w:cs="Arial Unicode MS" w:hint="eastAsia"/>
          <w:b/>
          <w:color w:val="222222"/>
          <w:sz w:val="24"/>
          <w:szCs w:val="21"/>
          <w:lang w:eastAsia="ru-RU"/>
        </w:rPr>
        <w:t>Баглановой</w:t>
      </w:r>
      <w:proofErr w:type="spellEnd"/>
      <w:r w:rsidRPr="000932B5">
        <w:rPr>
          <w:rFonts w:ascii="Arial Unicode MS" w:eastAsia="Arial Unicode MS" w:hAnsi="Arial Unicode MS" w:cs="Arial Unicode MS" w:hint="eastAsia"/>
          <w:b/>
          <w:color w:val="222222"/>
          <w:sz w:val="24"/>
          <w:szCs w:val="21"/>
          <w:lang w:eastAsia="ru-RU"/>
        </w:rPr>
        <w:t xml:space="preserve"> и М. Мусабаеву; с 1981 года </w:t>
      </w:r>
      <w:r>
        <w:rPr>
          <w:rFonts w:ascii="Arial Unicode MS" w:eastAsia="Arial Unicode MS" w:hAnsi="Arial Unicode MS" w:cs="Arial Unicode MS"/>
          <w:b/>
          <w:color w:val="222222"/>
          <w:sz w:val="24"/>
          <w:szCs w:val="21"/>
          <w:lang w:eastAsia="ru-RU"/>
        </w:rPr>
        <w:t xml:space="preserve">                    </w:t>
      </w:r>
      <w:r w:rsidRPr="000932B5">
        <w:rPr>
          <w:rFonts w:ascii="Arial Unicode MS" w:eastAsia="Arial Unicode MS" w:hAnsi="Arial Unicode MS" w:cs="Arial Unicode MS" w:hint="eastAsia"/>
          <w:b/>
          <w:color w:val="222222"/>
          <w:sz w:val="24"/>
          <w:szCs w:val="21"/>
          <w:lang w:eastAsia="ru-RU"/>
        </w:rPr>
        <w:t xml:space="preserve">руководитель детского оркестра русских народных инструментов Дома школьников №3 </w:t>
      </w:r>
      <w:r>
        <w:rPr>
          <w:rFonts w:ascii="Arial Unicode MS" w:eastAsia="Arial Unicode MS" w:hAnsi="Arial Unicode MS" w:cs="Arial Unicode MS"/>
          <w:b/>
          <w:color w:val="222222"/>
          <w:sz w:val="24"/>
          <w:szCs w:val="21"/>
          <w:lang w:eastAsia="ru-RU"/>
        </w:rPr>
        <w:t xml:space="preserve">             </w:t>
      </w:r>
      <w:r w:rsidRPr="000932B5">
        <w:rPr>
          <w:rFonts w:ascii="Arial Unicode MS" w:eastAsia="Arial Unicode MS" w:hAnsi="Arial Unicode MS" w:cs="Arial Unicode MS" w:hint="eastAsia"/>
          <w:b/>
          <w:color w:val="222222"/>
          <w:sz w:val="24"/>
          <w:szCs w:val="21"/>
          <w:lang w:eastAsia="ru-RU"/>
        </w:rPr>
        <w:t>Управления образования г. Алматы.</w:t>
      </w:r>
    </w:p>
    <w:p w:rsidR="000932B5" w:rsidRPr="000932B5" w:rsidRDefault="000932B5" w:rsidP="000932B5">
      <w:pPr>
        <w:shd w:val="clear" w:color="auto" w:fill="FFFFFF"/>
        <w:spacing w:before="120" w:after="120" w:line="240" w:lineRule="auto"/>
        <w:jc w:val="both"/>
        <w:rPr>
          <w:rFonts w:ascii="Arial Unicode MS" w:eastAsia="Arial Unicode MS" w:hAnsi="Arial Unicode MS" w:cs="Arial Unicode MS"/>
          <w:b/>
          <w:color w:val="222222"/>
          <w:sz w:val="24"/>
          <w:szCs w:val="21"/>
          <w:lang w:eastAsia="ru-RU"/>
        </w:rPr>
      </w:pPr>
      <w:r w:rsidRPr="000932B5">
        <w:rPr>
          <w:rFonts w:ascii="Arial Unicode MS" w:eastAsia="Arial Unicode MS" w:hAnsi="Arial Unicode MS" w:cs="Arial Unicode MS" w:hint="eastAsia"/>
          <w:b/>
          <w:color w:val="222222"/>
          <w:sz w:val="24"/>
          <w:szCs w:val="21"/>
          <w:lang w:eastAsia="ru-RU"/>
        </w:rPr>
        <w:t xml:space="preserve">Лауреат 1-го Всесоюзного фестиваля баянистов и аккордеонистов, посвященного </w:t>
      </w:r>
      <w:r>
        <w:rPr>
          <w:rFonts w:ascii="Arial Unicode MS" w:eastAsia="Arial Unicode MS" w:hAnsi="Arial Unicode MS" w:cs="Arial Unicode MS"/>
          <w:b/>
          <w:color w:val="222222"/>
          <w:sz w:val="24"/>
          <w:szCs w:val="21"/>
          <w:lang w:eastAsia="ru-RU"/>
        </w:rPr>
        <w:t xml:space="preserve">                  </w:t>
      </w:r>
      <w:r w:rsidRPr="000932B5">
        <w:rPr>
          <w:rFonts w:ascii="Arial Unicode MS" w:eastAsia="Arial Unicode MS" w:hAnsi="Arial Unicode MS" w:cs="Arial Unicode MS" w:hint="eastAsia"/>
          <w:b/>
          <w:color w:val="222222"/>
          <w:sz w:val="24"/>
          <w:szCs w:val="21"/>
          <w:lang w:eastAsia="ru-RU"/>
        </w:rPr>
        <w:t xml:space="preserve">И.Я. </w:t>
      </w:r>
      <w:proofErr w:type="spellStart"/>
      <w:r w:rsidRPr="000932B5">
        <w:rPr>
          <w:rFonts w:ascii="Arial Unicode MS" w:eastAsia="Arial Unicode MS" w:hAnsi="Arial Unicode MS" w:cs="Arial Unicode MS" w:hint="eastAsia"/>
          <w:b/>
          <w:color w:val="222222"/>
          <w:sz w:val="24"/>
          <w:szCs w:val="21"/>
          <w:lang w:eastAsia="ru-RU"/>
        </w:rPr>
        <w:t>Паницкому</w:t>
      </w:r>
      <w:proofErr w:type="spellEnd"/>
      <w:r w:rsidRPr="000932B5">
        <w:rPr>
          <w:rFonts w:ascii="Arial Unicode MS" w:eastAsia="Arial Unicode MS" w:hAnsi="Arial Unicode MS" w:cs="Arial Unicode MS" w:hint="eastAsia"/>
          <w:b/>
          <w:color w:val="222222"/>
          <w:sz w:val="24"/>
          <w:szCs w:val="21"/>
          <w:lang w:eastAsia="ru-RU"/>
        </w:rPr>
        <w:t xml:space="preserve"> (диплом 3-й степени, Бишкек, 1991 г.); Лауреат Международного фестиваля </w:t>
      </w:r>
      <w:r>
        <w:rPr>
          <w:rFonts w:ascii="Arial Unicode MS" w:eastAsia="Arial Unicode MS" w:hAnsi="Arial Unicode MS" w:cs="Arial Unicode MS"/>
          <w:b/>
          <w:color w:val="222222"/>
          <w:sz w:val="24"/>
          <w:szCs w:val="21"/>
          <w:lang w:eastAsia="ru-RU"/>
        </w:rPr>
        <w:t xml:space="preserve"> </w:t>
      </w:r>
      <w:r w:rsidRPr="000932B5">
        <w:rPr>
          <w:rFonts w:ascii="Arial Unicode MS" w:eastAsia="Arial Unicode MS" w:hAnsi="Arial Unicode MS" w:cs="Arial Unicode MS" w:hint="eastAsia"/>
          <w:b/>
          <w:color w:val="222222"/>
          <w:sz w:val="24"/>
          <w:szCs w:val="21"/>
          <w:lang w:eastAsia="ru-RU"/>
        </w:rPr>
        <w:t xml:space="preserve">исполнителей на народных инструментах (детский оркестр русских народных инструментов), посвященный Я.Ф. </w:t>
      </w:r>
      <w:proofErr w:type="spellStart"/>
      <w:r w:rsidRPr="000932B5">
        <w:rPr>
          <w:rFonts w:ascii="Arial Unicode MS" w:eastAsia="Arial Unicode MS" w:hAnsi="Arial Unicode MS" w:cs="Arial Unicode MS" w:hint="eastAsia"/>
          <w:b/>
          <w:color w:val="222222"/>
          <w:sz w:val="24"/>
          <w:szCs w:val="21"/>
          <w:lang w:eastAsia="ru-RU"/>
        </w:rPr>
        <w:t>Орланскому</w:t>
      </w:r>
      <w:proofErr w:type="spellEnd"/>
      <w:r w:rsidRPr="000932B5">
        <w:rPr>
          <w:rFonts w:ascii="Arial Unicode MS" w:eastAsia="Arial Unicode MS" w:hAnsi="Arial Unicode MS" w:cs="Arial Unicode MS" w:hint="eastAsia"/>
          <w:b/>
          <w:color w:val="222222"/>
          <w:sz w:val="24"/>
          <w:szCs w:val="21"/>
          <w:lang w:eastAsia="ru-RU"/>
        </w:rPr>
        <w:t>-Титаренко (диплом 1-й степени, Бишкек, 1992 г.)</w:t>
      </w:r>
    </w:p>
    <w:p w:rsidR="000932B5" w:rsidRPr="000932B5" w:rsidRDefault="000932B5" w:rsidP="000932B5">
      <w:pPr>
        <w:pBdr>
          <w:top w:val="single" w:sz="6" w:space="12" w:color="EAECF0"/>
          <w:left w:val="single" w:sz="6" w:space="12" w:color="EAECF0"/>
          <w:bottom w:val="single" w:sz="6" w:space="12" w:color="EAECF0"/>
          <w:right w:val="single" w:sz="6" w:space="12" w:color="EAECF0"/>
        </w:pBd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12" w:lineRule="atLeast"/>
        <w:jc w:val="both"/>
        <w:rPr>
          <w:rFonts w:ascii="Courier New" w:eastAsia="Times New Roman" w:hAnsi="Courier New" w:cs="Courier New"/>
          <w:b/>
          <w:color w:val="244061" w:themeColor="accent1" w:themeShade="80"/>
          <w:sz w:val="24"/>
          <w:szCs w:val="20"/>
          <w:lang w:eastAsia="ru-RU"/>
        </w:rPr>
      </w:pPr>
      <w:r w:rsidRPr="000932B5">
        <w:rPr>
          <w:rFonts w:ascii="Courier New" w:eastAsia="Times New Roman" w:hAnsi="Courier New" w:cs="Courier New"/>
          <w:b/>
          <w:bCs/>
          <w:color w:val="943634" w:themeColor="accent2" w:themeShade="BF"/>
          <w:sz w:val="32"/>
          <w:szCs w:val="20"/>
          <w:lang w:eastAsia="ru-RU"/>
        </w:rPr>
        <w:t>Изданные сочинения:</w:t>
      </w:r>
      <w:r w:rsidRPr="000932B5">
        <w:rPr>
          <w:rFonts w:ascii="Courier New" w:eastAsia="Times New Roman" w:hAnsi="Courier New" w:cs="Courier New"/>
          <w:b/>
          <w:color w:val="943634" w:themeColor="accent2" w:themeShade="BF"/>
          <w:sz w:val="32"/>
          <w:szCs w:val="20"/>
          <w:lang w:eastAsia="ru-RU"/>
        </w:rPr>
        <w:t xml:space="preserve">  </w:t>
      </w:r>
      <w:r w:rsidRPr="000932B5">
        <w:rPr>
          <w:rFonts w:ascii="Courier New" w:eastAsia="Times New Roman" w:hAnsi="Courier New" w:cs="Courier New"/>
          <w:b/>
          <w:color w:val="244061" w:themeColor="accent1" w:themeShade="80"/>
          <w:sz w:val="24"/>
          <w:szCs w:val="20"/>
          <w:lang w:eastAsia="ru-RU"/>
        </w:rPr>
        <w:t>для оркестра русских народных инструментов, различных инструментальных ансамблей, а также переложение для баяна авторских произведений - «Дала сазы» и «</w:t>
      </w:r>
      <w:proofErr w:type="spellStart"/>
      <w:r w:rsidRPr="000932B5">
        <w:rPr>
          <w:rFonts w:ascii="Courier New" w:eastAsia="Times New Roman" w:hAnsi="Courier New" w:cs="Courier New"/>
          <w:b/>
          <w:color w:val="244061" w:themeColor="accent1" w:themeShade="80"/>
          <w:sz w:val="24"/>
          <w:szCs w:val="20"/>
          <w:lang w:eastAsia="ru-RU"/>
        </w:rPr>
        <w:t>Домбыра</w:t>
      </w:r>
      <w:proofErr w:type="spellEnd"/>
      <w:r w:rsidRPr="000932B5">
        <w:rPr>
          <w:rFonts w:ascii="Courier New" w:eastAsia="Times New Roman" w:hAnsi="Courier New" w:cs="Courier New"/>
          <w:b/>
          <w:color w:val="244061" w:themeColor="accent1" w:themeShade="80"/>
          <w:sz w:val="24"/>
          <w:szCs w:val="20"/>
          <w:lang w:eastAsia="ru-RU"/>
        </w:rPr>
        <w:t xml:space="preserve"> </w:t>
      </w:r>
      <w:proofErr w:type="spellStart"/>
      <w:r w:rsidRPr="000932B5">
        <w:rPr>
          <w:rFonts w:ascii="Courier New" w:eastAsia="Times New Roman" w:hAnsi="Courier New" w:cs="Courier New"/>
          <w:b/>
          <w:color w:val="244061" w:themeColor="accent1" w:themeShade="80"/>
          <w:sz w:val="24"/>
          <w:szCs w:val="20"/>
          <w:lang w:eastAsia="ru-RU"/>
        </w:rPr>
        <w:t>үні</w:t>
      </w:r>
      <w:proofErr w:type="spellEnd"/>
      <w:r w:rsidRPr="000932B5">
        <w:rPr>
          <w:rFonts w:ascii="Courier New" w:eastAsia="Times New Roman" w:hAnsi="Courier New" w:cs="Courier New"/>
          <w:b/>
          <w:color w:val="244061" w:themeColor="accent1" w:themeShade="80"/>
          <w:sz w:val="24"/>
          <w:szCs w:val="20"/>
          <w:lang w:eastAsia="ru-RU"/>
        </w:rPr>
        <w:t xml:space="preserve">»; аранжировки, переложения, вариации, обработки для баяна, в том числе, Вариации на тему песни М. Шишкина «Ночь светла» (Германия, опус 1), Вариации на тему русской народной песни «То не ветер ветку клонит» (Германия, оп. 30), </w:t>
      </w:r>
      <w:r w:rsidRPr="000932B5">
        <w:rPr>
          <w:rFonts w:ascii="Courier New" w:eastAsia="Times New Roman" w:hAnsi="Courier New" w:cs="Courier New"/>
          <w:b/>
          <w:color w:val="244061" w:themeColor="accent1" w:themeShade="80"/>
          <w:sz w:val="24"/>
          <w:szCs w:val="20"/>
          <w:lang w:eastAsia="ru-RU"/>
        </w:rPr>
        <w:lastRenderedPageBreak/>
        <w:t>Вариации на тему уйгурской народной песни «</w:t>
      </w:r>
      <w:proofErr w:type="spellStart"/>
      <w:r w:rsidRPr="000932B5">
        <w:rPr>
          <w:rFonts w:ascii="Courier New" w:eastAsia="Times New Roman" w:hAnsi="Courier New" w:cs="Courier New"/>
          <w:b/>
          <w:color w:val="244061" w:themeColor="accent1" w:themeShade="80"/>
          <w:sz w:val="24"/>
          <w:szCs w:val="20"/>
          <w:lang w:eastAsia="ru-RU"/>
        </w:rPr>
        <w:t>Аппак</w:t>
      </w:r>
      <w:proofErr w:type="spellEnd"/>
      <w:r w:rsidRPr="000932B5">
        <w:rPr>
          <w:rFonts w:ascii="Courier New" w:eastAsia="Times New Roman" w:hAnsi="Courier New" w:cs="Courier New"/>
          <w:b/>
          <w:color w:val="244061" w:themeColor="accent1" w:themeShade="80"/>
          <w:sz w:val="24"/>
          <w:szCs w:val="20"/>
          <w:lang w:eastAsia="ru-RU"/>
        </w:rPr>
        <w:t xml:space="preserve">, </w:t>
      </w:r>
      <w:proofErr w:type="spellStart"/>
      <w:r w:rsidRPr="000932B5">
        <w:rPr>
          <w:rFonts w:ascii="Courier New" w:eastAsia="Times New Roman" w:hAnsi="Courier New" w:cs="Courier New"/>
          <w:b/>
          <w:color w:val="244061" w:themeColor="accent1" w:themeShade="80"/>
          <w:sz w:val="24"/>
          <w:szCs w:val="20"/>
          <w:lang w:eastAsia="ru-RU"/>
        </w:rPr>
        <w:t>аппак</w:t>
      </w:r>
      <w:proofErr w:type="spellEnd"/>
      <w:r w:rsidRPr="000932B5">
        <w:rPr>
          <w:rFonts w:ascii="Courier New" w:eastAsia="Times New Roman" w:hAnsi="Courier New" w:cs="Courier New"/>
          <w:b/>
          <w:color w:val="244061" w:themeColor="accent1" w:themeShade="80"/>
          <w:sz w:val="24"/>
          <w:szCs w:val="20"/>
          <w:lang w:eastAsia="ru-RU"/>
        </w:rPr>
        <w:t xml:space="preserve"> </w:t>
      </w:r>
      <w:proofErr w:type="spellStart"/>
      <w:r w:rsidRPr="000932B5">
        <w:rPr>
          <w:rFonts w:ascii="Courier New" w:eastAsia="Times New Roman" w:hAnsi="Courier New" w:cs="Courier New"/>
          <w:b/>
          <w:color w:val="244061" w:themeColor="accent1" w:themeShade="80"/>
          <w:sz w:val="24"/>
          <w:szCs w:val="20"/>
          <w:lang w:eastAsia="ru-RU"/>
        </w:rPr>
        <w:t>тошканлярим</w:t>
      </w:r>
      <w:proofErr w:type="spellEnd"/>
      <w:r w:rsidRPr="000932B5">
        <w:rPr>
          <w:rFonts w:ascii="Courier New" w:eastAsia="Times New Roman" w:hAnsi="Courier New" w:cs="Courier New"/>
          <w:b/>
          <w:color w:val="244061" w:themeColor="accent1" w:themeShade="80"/>
          <w:sz w:val="24"/>
          <w:szCs w:val="20"/>
          <w:lang w:eastAsia="ru-RU"/>
        </w:rPr>
        <w:t>» (</w:t>
      </w:r>
      <w:proofErr w:type="spellStart"/>
      <w:r w:rsidRPr="000932B5">
        <w:rPr>
          <w:rFonts w:ascii="Courier New" w:eastAsia="Times New Roman" w:hAnsi="Courier New" w:cs="Courier New"/>
          <w:b/>
          <w:color w:val="244061" w:themeColor="accent1" w:themeShade="80"/>
          <w:sz w:val="24"/>
          <w:szCs w:val="20"/>
          <w:lang w:eastAsia="ru-RU"/>
        </w:rPr>
        <w:t>Германия</w:t>
      </w:r>
      <w:proofErr w:type="gramStart"/>
      <w:r w:rsidRPr="000932B5">
        <w:rPr>
          <w:rFonts w:ascii="Courier New" w:eastAsia="Times New Roman" w:hAnsi="Courier New" w:cs="Courier New"/>
          <w:b/>
          <w:color w:val="244061" w:themeColor="accent1" w:themeShade="80"/>
          <w:sz w:val="24"/>
          <w:szCs w:val="20"/>
          <w:lang w:eastAsia="ru-RU"/>
        </w:rPr>
        <w:t>,о</w:t>
      </w:r>
      <w:proofErr w:type="gramEnd"/>
      <w:r w:rsidRPr="000932B5">
        <w:rPr>
          <w:rFonts w:ascii="Courier New" w:eastAsia="Times New Roman" w:hAnsi="Courier New" w:cs="Courier New"/>
          <w:b/>
          <w:color w:val="244061" w:themeColor="accent1" w:themeShade="80"/>
          <w:sz w:val="24"/>
          <w:szCs w:val="20"/>
          <w:lang w:eastAsia="ru-RU"/>
        </w:rPr>
        <w:t>п</w:t>
      </w:r>
      <w:proofErr w:type="spellEnd"/>
      <w:r w:rsidRPr="000932B5">
        <w:rPr>
          <w:rFonts w:ascii="Courier New" w:eastAsia="Times New Roman" w:hAnsi="Courier New" w:cs="Courier New"/>
          <w:b/>
          <w:color w:val="244061" w:themeColor="accent1" w:themeShade="80"/>
          <w:sz w:val="24"/>
          <w:szCs w:val="20"/>
          <w:lang w:eastAsia="ru-RU"/>
        </w:rPr>
        <w:t>. 10) для трех баянов, еврейской народной песни «Семь сорок» для двух баянов (Казахстан), музыкальная картинка  в «Городском саду» для домры и баяна (Германия), «</w:t>
      </w:r>
      <w:proofErr w:type="spellStart"/>
      <w:r w:rsidRPr="000932B5">
        <w:rPr>
          <w:rFonts w:ascii="Courier New" w:eastAsia="Times New Roman" w:hAnsi="Courier New" w:cs="Courier New"/>
          <w:b/>
          <w:color w:val="244061" w:themeColor="accent1" w:themeShade="80"/>
          <w:sz w:val="24"/>
          <w:szCs w:val="20"/>
          <w:lang w:eastAsia="ru-RU"/>
        </w:rPr>
        <w:t>Кең</w:t>
      </w:r>
      <w:proofErr w:type="spellEnd"/>
      <w:r w:rsidRPr="000932B5">
        <w:rPr>
          <w:rFonts w:ascii="Courier New" w:eastAsia="Times New Roman" w:hAnsi="Courier New" w:cs="Courier New"/>
          <w:b/>
          <w:color w:val="244061" w:themeColor="accent1" w:themeShade="80"/>
          <w:sz w:val="24"/>
          <w:szCs w:val="20"/>
          <w:lang w:eastAsia="ru-RU"/>
        </w:rPr>
        <w:t xml:space="preserve">  </w:t>
      </w:r>
      <w:proofErr w:type="spellStart"/>
      <w:r w:rsidRPr="000932B5">
        <w:rPr>
          <w:rFonts w:ascii="Courier New" w:eastAsia="Times New Roman" w:hAnsi="Courier New" w:cs="Courier New"/>
          <w:b/>
          <w:color w:val="244061" w:themeColor="accent1" w:themeShade="80"/>
          <w:sz w:val="24"/>
          <w:szCs w:val="20"/>
          <w:lang w:eastAsia="ru-RU"/>
        </w:rPr>
        <w:t>далада</w:t>
      </w:r>
      <w:proofErr w:type="spellEnd"/>
      <w:r w:rsidRPr="000932B5">
        <w:rPr>
          <w:rFonts w:ascii="Courier New" w:eastAsia="Times New Roman" w:hAnsi="Courier New" w:cs="Courier New"/>
          <w:b/>
          <w:color w:val="244061" w:themeColor="accent1" w:themeShade="80"/>
          <w:sz w:val="24"/>
          <w:szCs w:val="20"/>
          <w:lang w:eastAsia="ru-RU"/>
        </w:rPr>
        <w:t xml:space="preserve">» Е. Брусиловского для домры и фортепиано (Германия, </w:t>
      </w:r>
      <w:proofErr w:type="gramStart"/>
      <w:r w:rsidRPr="000932B5">
        <w:rPr>
          <w:rFonts w:ascii="Courier New" w:eastAsia="Times New Roman" w:hAnsi="Courier New" w:cs="Courier New"/>
          <w:b/>
          <w:color w:val="244061" w:themeColor="accent1" w:themeShade="80"/>
          <w:sz w:val="24"/>
          <w:szCs w:val="20"/>
          <w:lang w:eastAsia="ru-RU"/>
        </w:rPr>
        <w:t>оп</w:t>
      </w:r>
      <w:proofErr w:type="gramEnd"/>
      <w:r w:rsidRPr="000932B5">
        <w:rPr>
          <w:rFonts w:ascii="Courier New" w:eastAsia="Times New Roman" w:hAnsi="Courier New" w:cs="Courier New"/>
          <w:b/>
          <w:color w:val="244061" w:themeColor="accent1" w:themeShade="80"/>
          <w:sz w:val="24"/>
          <w:szCs w:val="20"/>
          <w:lang w:eastAsia="ru-RU"/>
        </w:rPr>
        <w:t>. 2);  вокальные сочинения; изданные методические пособия: «Детский оркестр народных инструментов», - А., 1992; «Играй, оркестр»,-  А.,1992</w:t>
      </w:r>
      <w:proofErr w:type="gramStart"/>
      <w:r w:rsidRPr="000932B5">
        <w:rPr>
          <w:rFonts w:ascii="Courier New" w:eastAsia="Times New Roman" w:hAnsi="Courier New" w:cs="Courier New"/>
          <w:b/>
          <w:color w:val="244061" w:themeColor="accent1" w:themeShade="80"/>
          <w:sz w:val="24"/>
          <w:szCs w:val="20"/>
          <w:lang w:eastAsia="ru-RU"/>
        </w:rPr>
        <w:t> ;</w:t>
      </w:r>
      <w:proofErr w:type="gramEnd"/>
      <w:r w:rsidRPr="000932B5">
        <w:rPr>
          <w:rFonts w:ascii="Courier New" w:eastAsia="Times New Roman" w:hAnsi="Courier New" w:cs="Courier New"/>
          <w:b/>
          <w:color w:val="244061" w:themeColor="accent1" w:themeShade="80"/>
          <w:sz w:val="24"/>
          <w:szCs w:val="20"/>
          <w:lang w:eastAsia="ru-RU"/>
        </w:rPr>
        <w:t xml:space="preserve"> «Константин </w:t>
      </w:r>
      <w:proofErr w:type="spellStart"/>
      <w:r w:rsidRPr="000932B5">
        <w:rPr>
          <w:rFonts w:ascii="Courier New" w:eastAsia="Times New Roman" w:hAnsi="Courier New" w:cs="Courier New"/>
          <w:b/>
          <w:color w:val="244061" w:themeColor="accent1" w:themeShade="80"/>
          <w:sz w:val="24"/>
          <w:szCs w:val="20"/>
          <w:lang w:eastAsia="ru-RU"/>
        </w:rPr>
        <w:t>Ошлаков</w:t>
      </w:r>
      <w:proofErr w:type="spellEnd"/>
      <w:r w:rsidRPr="000932B5">
        <w:rPr>
          <w:rFonts w:ascii="Courier New" w:eastAsia="Times New Roman" w:hAnsi="Courier New" w:cs="Courier New"/>
          <w:b/>
          <w:color w:val="244061" w:themeColor="accent1" w:themeShade="80"/>
          <w:sz w:val="24"/>
          <w:szCs w:val="20"/>
          <w:lang w:eastAsia="ru-RU"/>
        </w:rPr>
        <w:t xml:space="preserve"> (воспоминания об учителе)»; - А., 2002; статьи, очерки в периодической печати (газетах, журналах РК) и интернет-порталах.</w:t>
      </w:r>
    </w:p>
    <w:p w:rsidR="000932B5" w:rsidRPr="000932B5" w:rsidRDefault="000932B5" w:rsidP="000932B5">
      <w:pPr>
        <w:shd w:val="clear" w:color="auto" w:fill="FFFFFF"/>
        <w:spacing w:before="120" w:after="120" w:line="240" w:lineRule="auto"/>
        <w:rPr>
          <w:rFonts w:ascii="Arial Unicode MS" w:eastAsia="Arial Unicode MS" w:hAnsi="Arial Unicode MS" w:cs="Arial Unicode MS"/>
          <w:b/>
          <w:color w:val="943634" w:themeColor="accent2" w:themeShade="BF"/>
          <w:sz w:val="21"/>
          <w:szCs w:val="21"/>
          <w:lang w:eastAsia="ru-RU"/>
        </w:rPr>
      </w:pPr>
      <w:r w:rsidRPr="000932B5">
        <w:rPr>
          <w:rFonts w:ascii="Arial Unicode MS" w:eastAsia="Arial Unicode MS" w:hAnsi="Arial Unicode MS" w:cs="Arial Unicode MS" w:hint="eastAsia"/>
          <w:b/>
          <w:bCs/>
          <w:color w:val="943634" w:themeColor="accent2" w:themeShade="BF"/>
          <w:sz w:val="28"/>
          <w:szCs w:val="21"/>
          <w:lang w:eastAsia="ru-RU"/>
        </w:rPr>
        <w:t>Источник информации:</w:t>
      </w:r>
      <w:r w:rsidRPr="000932B5">
        <w:rPr>
          <w:rFonts w:ascii="Arial Unicode MS" w:eastAsia="Arial Unicode MS" w:hAnsi="Arial Unicode MS" w:cs="Arial Unicode MS" w:hint="eastAsia"/>
          <w:b/>
          <w:color w:val="943634" w:themeColor="accent2" w:themeShade="BF"/>
          <w:sz w:val="28"/>
          <w:szCs w:val="21"/>
          <w:lang w:eastAsia="ru-RU"/>
        </w:rPr>
        <w:t> </w:t>
      </w:r>
      <w:r w:rsidRPr="000932B5">
        <w:rPr>
          <w:rFonts w:ascii="Arial Unicode MS" w:eastAsia="Arial Unicode MS" w:hAnsi="Arial Unicode MS" w:cs="Arial Unicode MS"/>
          <w:b/>
          <w:color w:val="943634" w:themeColor="accent2" w:themeShade="BF"/>
          <w:sz w:val="28"/>
          <w:szCs w:val="21"/>
          <w:lang w:eastAsia="ru-RU"/>
        </w:rPr>
        <w:t xml:space="preserve">  </w:t>
      </w:r>
      <w:r w:rsidRPr="000932B5">
        <w:rPr>
          <w:rFonts w:ascii="Arial Unicode MS" w:eastAsia="Arial Unicode MS" w:hAnsi="Arial Unicode MS" w:cs="Arial Unicode MS" w:hint="eastAsia"/>
          <w:b/>
          <w:color w:val="943634" w:themeColor="accent2" w:themeShade="BF"/>
          <w:sz w:val="21"/>
          <w:szCs w:val="21"/>
          <w:lang w:eastAsia="ru-RU"/>
        </w:rPr>
        <w:t xml:space="preserve">Антология казахстанской баянной литературы (сост. З. </w:t>
      </w:r>
      <w:proofErr w:type="spellStart"/>
      <w:r w:rsidRPr="000932B5">
        <w:rPr>
          <w:rFonts w:ascii="Arial Unicode MS" w:eastAsia="Arial Unicode MS" w:hAnsi="Arial Unicode MS" w:cs="Arial Unicode MS" w:hint="eastAsia"/>
          <w:b/>
          <w:color w:val="943634" w:themeColor="accent2" w:themeShade="BF"/>
          <w:sz w:val="21"/>
          <w:szCs w:val="21"/>
          <w:lang w:eastAsia="ru-RU"/>
        </w:rPr>
        <w:t>Смакова</w:t>
      </w:r>
      <w:proofErr w:type="spellEnd"/>
      <w:r w:rsidRPr="000932B5">
        <w:rPr>
          <w:rFonts w:ascii="Arial Unicode MS" w:eastAsia="Arial Unicode MS" w:hAnsi="Arial Unicode MS" w:cs="Arial Unicode MS" w:hint="eastAsia"/>
          <w:b/>
          <w:color w:val="943634" w:themeColor="accent2" w:themeShade="BF"/>
          <w:sz w:val="21"/>
          <w:szCs w:val="21"/>
          <w:lang w:eastAsia="ru-RU"/>
        </w:rPr>
        <w:t xml:space="preserve">, М. </w:t>
      </w:r>
      <w:proofErr w:type="spellStart"/>
      <w:r w:rsidRPr="000932B5">
        <w:rPr>
          <w:rFonts w:ascii="Arial Unicode MS" w:eastAsia="Arial Unicode MS" w:hAnsi="Arial Unicode MS" w:cs="Arial Unicode MS" w:hint="eastAsia"/>
          <w:b/>
          <w:color w:val="943634" w:themeColor="accent2" w:themeShade="BF"/>
          <w:sz w:val="21"/>
          <w:szCs w:val="21"/>
          <w:lang w:eastAsia="ru-RU"/>
        </w:rPr>
        <w:t>Конысбаев</w:t>
      </w:r>
      <w:proofErr w:type="spellEnd"/>
      <w:r w:rsidRPr="000932B5">
        <w:rPr>
          <w:rFonts w:ascii="Arial Unicode MS" w:eastAsia="Arial Unicode MS" w:hAnsi="Arial Unicode MS" w:cs="Arial Unicode MS" w:hint="eastAsia"/>
          <w:b/>
          <w:color w:val="943634" w:themeColor="accent2" w:themeShade="BF"/>
          <w:sz w:val="21"/>
          <w:szCs w:val="21"/>
          <w:lang w:eastAsia="ru-RU"/>
        </w:rPr>
        <w:t>, часть 2), - А., 2013 г.</w:t>
      </w:r>
    </w:p>
    <w:p w:rsidR="000932B5" w:rsidRPr="000932B5" w:rsidRDefault="000932B5">
      <w:pPr>
        <w:rPr>
          <w:b/>
          <w:color w:val="215868" w:themeColor="accent5" w:themeShade="80"/>
          <w:sz w:val="28"/>
        </w:rPr>
      </w:pPr>
    </w:p>
    <w:sectPr w:rsidR="000932B5" w:rsidRPr="000932B5" w:rsidSect="000932B5">
      <w:pgSz w:w="11906" w:h="16838"/>
      <w:pgMar w:top="1134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2B5"/>
    <w:rsid w:val="000932B5"/>
    <w:rsid w:val="00885CE0"/>
    <w:rsid w:val="00B67DA1"/>
    <w:rsid w:val="00BF3D1F"/>
    <w:rsid w:val="00C01967"/>
    <w:rsid w:val="00DE2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2B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932B5"/>
    <w:rPr>
      <w:color w:val="0000FF" w:themeColor="hyperlink"/>
      <w:u w:val="single"/>
    </w:rPr>
  </w:style>
  <w:style w:type="paragraph" w:styleId="a4">
    <w:name w:val="No Spacing"/>
    <w:uiPriority w:val="1"/>
    <w:qFormat/>
    <w:rsid w:val="00BF3D1F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DE2E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E2E6A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2B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932B5"/>
    <w:rPr>
      <w:color w:val="0000FF" w:themeColor="hyperlink"/>
      <w:u w:val="single"/>
    </w:rPr>
  </w:style>
  <w:style w:type="paragraph" w:styleId="a4">
    <w:name w:val="No Spacing"/>
    <w:uiPriority w:val="1"/>
    <w:qFormat/>
    <w:rsid w:val="00BF3D1F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DE2E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E2E6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54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295641">
          <w:marLeft w:val="2640"/>
          <w:marRight w:val="0"/>
          <w:marTop w:val="0"/>
          <w:marBottom w:val="0"/>
          <w:divBdr>
            <w:top w:val="single" w:sz="6" w:space="15" w:color="A7D7F9"/>
            <w:left w:val="single" w:sz="6" w:space="18" w:color="A7D7F9"/>
            <w:bottom w:val="single" w:sz="6" w:space="18" w:color="A7D7F9"/>
            <w:right w:val="single" w:sz="2" w:space="18" w:color="A7D7F9"/>
          </w:divBdr>
          <w:divsChild>
            <w:div w:id="94897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60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44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102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mhr.wikipedia.org/wiki/&#1055;&#1088;&#1086;&#1089;&#1090;&#1086;&#1084;&#1086;&#1083;&#1086;&#1090;&#1086;&#1074;_&#1045;&#1074;&#1075;&#1077;&#1085;&#1080;&#1081;_&#1048;&#1074;&#1072;&#1085;&#1086;&#1074;&#1080;&#1095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lastModifiedBy>Евгений</cp:lastModifiedBy>
  <cp:revision>5</cp:revision>
  <dcterms:created xsi:type="dcterms:W3CDTF">2018-11-14T12:48:00Z</dcterms:created>
  <dcterms:modified xsi:type="dcterms:W3CDTF">2018-11-14T13:37:00Z</dcterms:modified>
</cp:coreProperties>
</file>